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59" w:rsidRPr="00132017" w:rsidRDefault="00783403" w:rsidP="00507759">
      <w:pPr>
        <w:numPr>
          <w:ilvl w:val="0"/>
          <w:numId w:val="1"/>
        </w:numPr>
        <w:tabs>
          <w:tab w:val="clear" w:pos="720"/>
          <w:tab w:val="num" w:pos="360"/>
        </w:tabs>
        <w:spacing w:before="240" w:after="80"/>
        <w:ind w:left="360" w:hanging="357"/>
        <w:jc w:val="both"/>
        <w:rPr>
          <w:rFonts w:ascii="Arial" w:hAnsi="Arial" w:cs="Arial"/>
          <w:sz w:val="22"/>
          <w:szCs w:val="22"/>
        </w:rPr>
      </w:pPr>
      <w:bookmarkStart w:id="0" w:name="_GoBack"/>
      <w:bookmarkEnd w:id="0"/>
      <w:r w:rsidRPr="00132017">
        <w:rPr>
          <w:rFonts w:ascii="Arial" w:hAnsi="Arial" w:cs="Arial"/>
          <w:sz w:val="22"/>
          <w:szCs w:val="22"/>
        </w:rPr>
        <w:t xml:space="preserve">The </w:t>
      </w:r>
      <w:smartTag w:uri="urn:schemas-microsoft-com:office:smarttags" w:element="PlaceName">
        <w:r w:rsidRPr="00132017">
          <w:rPr>
            <w:rFonts w:ascii="Arial" w:hAnsi="Arial" w:cs="Arial"/>
            <w:sz w:val="22"/>
            <w:szCs w:val="22"/>
          </w:rPr>
          <w:t>Remote</w:t>
        </w:r>
      </w:smartTag>
      <w:r w:rsidRPr="00132017">
        <w:rPr>
          <w:rFonts w:ascii="Arial" w:hAnsi="Arial" w:cs="Arial"/>
          <w:sz w:val="22"/>
          <w:szCs w:val="22"/>
        </w:rPr>
        <w:t xml:space="preserve"> </w:t>
      </w:r>
      <w:smartTag w:uri="urn:schemas-microsoft-com:office:smarttags" w:element="PlaceName">
        <w:r w:rsidRPr="00132017">
          <w:rPr>
            <w:rFonts w:ascii="Arial" w:hAnsi="Arial" w:cs="Arial"/>
            <w:sz w:val="22"/>
            <w:szCs w:val="22"/>
          </w:rPr>
          <w:t>Indigenous</w:t>
        </w:r>
      </w:smartTag>
      <w:r w:rsidRPr="00132017">
        <w:rPr>
          <w:rFonts w:ascii="Arial" w:hAnsi="Arial" w:cs="Arial"/>
          <w:sz w:val="22"/>
          <w:szCs w:val="22"/>
        </w:rPr>
        <w:t xml:space="preserve"> </w:t>
      </w:r>
      <w:smartTag w:uri="urn:schemas-microsoft-com:office:smarttags" w:element="PlaceType">
        <w:r w:rsidRPr="00132017">
          <w:rPr>
            <w:rFonts w:ascii="Arial" w:hAnsi="Arial" w:cs="Arial"/>
            <w:sz w:val="22"/>
            <w:szCs w:val="22"/>
          </w:rPr>
          <w:t>Land</w:t>
        </w:r>
      </w:smartTag>
      <w:r w:rsidRPr="00132017">
        <w:rPr>
          <w:rFonts w:ascii="Arial" w:hAnsi="Arial" w:cs="Arial"/>
          <w:sz w:val="22"/>
          <w:szCs w:val="22"/>
        </w:rPr>
        <w:t xml:space="preserve"> and Infrastructure Program Office was established to</w:t>
      </w:r>
      <w:r w:rsidRPr="00132017">
        <w:rPr>
          <w:rFonts w:ascii="Arial" w:hAnsi="Arial" w:cs="Arial"/>
          <w:color w:val="800000"/>
          <w:sz w:val="22"/>
          <w:szCs w:val="22"/>
        </w:rPr>
        <w:t xml:space="preserve"> </w:t>
      </w:r>
      <w:r w:rsidRPr="00132017">
        <w:rPr>
          <w:rFonts w:ascii="Arial" w:hAnsi="Arial" w:cs="Arial"/>
          <w:sz w:val="22"/>
          <w:szCs w:val="22"/>
        </w:rPr>
        <w:t xml:space="preserve">facilitate the social and economic development in </w:t>
      </w:r>
      <w:smartTag w:uri="urn:schemas-microsoft-com:office:smarttags" w:element="State">
        <w:smartTag w:uri="urn:schemas-microsoft-com:office:smarttags" w:element="place">
          <w:r w:rsidRPr="00132017">
            <w:rPr>
              <w:rFonts w:ascii="Arial" w:hAnsi="Arial" w:cs="Arial"/>
              <w:sz w:val="22"/>
              <w:szCs w:val="22"/>
            </w:rPr>
            <w:t>Queensland</w:t>
          </w:r>
        </w:smartTag>
      </w:smartTag>
      <w:r w:rsidRPr="00132017">
        <w:rPr>
          <w:rFonts w:ascii="Arial" w:hAnsi="Arial" w:cs="Arial"/>
          <w:sz w:val="22"/>
          <w:szCs w:val="22"/>
        </w:rPr>
        <w:t>’s 34 discrete Indigenous communities</w:t>
      </w:r>
      <w:r w:rsidR="00E46492" w:rsidRPr="00132017">
        <w:rPr>
          <w:rFonts w:ascii="Arial" w:hAnsi="Arial" w:cs="Arial"/>
          <w:sz w:val="22"/>
          <w:szCs w:val="22"/>
        </w:rPr>
        <w:t xml:space="preserve">.  Two major deliverables identified are, </w:t>
      </w:r>
      <w:r w:rsidRPr="00132017">
        <w:rPr>
          <w:rFonts w:ascii="Arial" w:hAnsi="Arial" w:cs="Arial"/>
          <w:sz w:val="22"/>
          <w:szCs w:val="22"/>
        </w:rPr>
        <w:t>by</w:t>
      </w:r>
      <w:r w:rsidR="00507759" w:rsidRPr="00132017">
        <w:rPr>
          <w:rFonts w:ascii="Arial" w:hAnsi="Arial" w:cs="Arial"/>
          <w:sz w:val="22"/>
          <w:szCs w:val="22"/>
        </w:rPr>
        <w:t>:</w:t>
      </w:r>
    </w:p>
    <w:p w:rsidR="00507759" w:rsidRPr="00132017" w:rsidRDefault="00507759" w:rsidP="00507759">
      <w:pPr>
        <w:numPr>
          <w:ilvl w:val="0"/>
          <w:numId w:val="3"/>
        </w:numPr>
        <w:spacing w:before="240" w:after="80"/>
        <w:ind w:hanging="357"/>
        <w:jc w:val="both"/>
        <w:rPr>
          <w:rFonts w:ascii="Arial" w:hAnsi="Arial" w:cs="Arial"/>
          <w:sz w:val="22"/>
          <w:szCs w:val="22"/>
        </w:rPr>
      </w:pPr>
      <w:r w:rsidRPr="00132017">
        <w:rPr>
          <w:rFonts w:ascii="Arial" w:hAnsi="Arial" w:cs="Arial"/>
          <w:sz w:val="22"/>
          <w:szCs w:val="22"/>
          <w:u w:val="single"/>
        </w:rPr>
        <w:t>June 2010</w:t>
      </w:r>
      <w:r w:rsidRPr="00132017">
        <w:rPr>
          <w:rFonts w:ascii="Arial" w:hAnsi="Arial" w:cs="Arial"/>
          <w:sz w:val="22"/>
          <w:szCs w:val="22"/>
        </w:rPr>
        <w:t xml:space="preserve">, </w:t>
      </w:r>
      <w:r w:rsidR="003C6F3D">
        <w:rPr>
          <w:rFonts w:ascii="Arial" w:hAnsi="Arial" w:cs="Arial"/>
          <w:sz w:val="22"/>
          <w:szCs w:val="22"/>
        </w:rPr>
        <w:t xml:space="preserve">To </w:t>
      </w:r>
      <w:r w:rsidR="00E46492" w:rsidRPr="00132017">
        <w:rPr>
          <w:rFonts w:ascii="Arial" w:hAnsi="Arial" w:cs="Arial"/>
          <w:sz w:val="22"/>
          <w:szCs w:val="22"/>
        </w:rPr>
        <w:t xml:space="preserve">develop </w:t>
      </w:r>
      <w:r w:rsidRPr="00132017">
        <w:rPr>
          <w:rFonts w:ascii="Arial" w:hAnsi="Arial" w:cs="Arial"/>
          <w:sz w:val="22"/>
          <w:szCs w:val="22"/>
        </w:rPr>
        <w:t>community specific strategies which facilitate the delivery of capital works by: identifying available land; identifying and pursuing the most expeditious leasing options for social housing; sequencing land and infrastructure development; enabling capital works to be commissioned to provide maximum efficiencies where possible; developing a comprehensive work plan to address land use planning and land administration issues im</w:t>
      </w:r>
      <w:r w:rsidR="00E46492" w:rsidRPr="00132017">
        <w:rPr>
          <w:rFonts w:ascii="Arial" w:hAnsi="Arial" w:cs="Arial"/>
          <w:sz w:val="22"/>
          <w:szCs w:val="22"/>
        </w:rPr>
        <w:t>peding development; and allocating</w:t>
      </w:r>
      <w:r w:rsidRPr="00132017">
        <w:rPr>
          <w:rFonts w:ascii="Arial" w:hAnsi="Arial" w:cs="Arial"/>
          <w:sz w:val="22"/>
          <w:szCs w:val="22"/>
        </w:rPr>
        <w:t xml:space="preserve"> any underutilised government buildings to address priority needs; and  </w:t>
      </w:r>
    </w:p>
    <w:p w:rsidR="00507759" w:rsidRPr="00132017" w:rsidRDefault="00507759" w:rsidP="00507759">
      <w:pPr>
        <w:numPr>
          <w:ilvl w:val="0"/>
          <w:numId w:val="3"/>
        </w:numPr>
        <w:spacing w:before="240" w:after="80"/>
        <w:ind w:hanging="357"/>
        <w:jc w:val="both"/>
        <w:rPr>
          <w:rFonts w:ascii="Arial" w:hAnsi="Arial" w:cs="Arial"/>
          <w:sz w:val="22"/>
          <w:szCs w:val="22"/>
        </w:rPr>
      </w:pPr>
      <w:r w:rsidRPr="00132017">
        <w:rPr>
          <w:rFonts w:ascii="Arial" w:hAnsi="Arial" w:cs="Arial"/>
          <w:sz w:val="22"/>
          <w:szCs w:val="22"/>
          <w:u w:val="single"/>
        </w:rPr>
        <w:t>December 2013</w:t>
      </w:r>
      <w:r w:rsidRPr="00132017">
        <w:rPr>
          <w:rFonts w:ascii="Arial" w:hAnsi="Arial" w:cs="Arial"/>
          <w:sz w:val="22"/>
          <w:szCs w:val="22"/>
        </w:rPr>
        <w:t xml:space="preserve">, </w:t>
      </w:r>
      <w:r w:rsidR="003C6F3D">
        <w:rPr>
          <w:rFonts w:ascii="Arial" w:hAnsi="Arial" w:cs="Arial"/>
          <w:sz w:val="22"/>
          <w:szCs w:val="22"/>
        </w:rPr>
        <w:t>A</w:t>
      </w:r>
      <w:r w:rsidRPr="00132017">
        <w:rPr>
          <w:rFonts w:ascii="Arial" w:hAnsi="Arial" w:cs="Arial"/>
          <w:sz w:val="22"/>
          <w:szCs w:val="22"/>
        </w:rPr>
        <w:t>ll discrete communities will have as a minimum: improved surveying to reduce the time and cost for surveying individual lots to secure a lease on community land as required</w:t>
      </w:r>
      <w:r w:rsidR="003C6F3D">
        <w:rPr>
          <w:rFonts w:ascii="Arial" w:hAnsi="Arial" w:cs="Arial"/>
          <w:sz w:val="22"/>
          <w:szCs w:val="22"/>
        </w:rPr>
        <w:t>,</w:t>
      </w:r>
      <w:r w:rsidRPr="00132017">
        <w:rPr>
          <w:rFonts w:ascii="Arial" w:hAnsi="Arial" w:cs="Arial"/>
          <w:sz w:val="22"/>
          <w:szCs w:val="22"/>
        </w:rPr>
        <w:t xml:space="preserve"> for example</w:t>
      </w:r>
      <w:r w:rsidR="003C6F3D">
        <w:rPr>
          <w:rFonts w:ascii="Arial" w:hAnsi="Arial" w:cs="Arial"/>
          <w:sz w:val="22"/>
          <w:szCs w:val="22"/>
        </w:rPr>
        <w:t>,</w:t>
      </w:r>
      <w:r w:rsidRPr="00132017">
        <w:rPr>
          <w:rFonts w:ascii="Arial" w:hAnsi="Arial" w:cs="Arial"/>
          <w:sz w:val="22"/>
          <w:szCs w:val="22"/>
        </w:rPr>
        <w:t xml:space="preserve"> for social housing or home purchase; a legislatively</w:t>
      </w:r>
      <w:r w:rsidRPr="00132017">
        <w:rPr>
          <w:rFonts w:ascii="Arial" w:hAnsi="Arial" w:cs="Arial"/>
          <w:i/>
          <w:sz w:val="22"/>
          <w:szCs w:val="22"/>
        </w:rPr>
        <w:t xml:space="preserve"> </w:t>
      </w:r>
      <w:r w:rsidRPr="00132017">
        <w:rPr>
          <w:rFonts w:ascii="Arial" w:hAnsi="Arial" w:cs="Arial"/>
          <w:sz w:val="22"/>
          <w:szCs w:val="22"/>
        </w:rPr>
        <w:t>compliant planning scheme which provides a user-friendly tool to guide Indigenous Councils’ leasing and development decisions; and township</w:t>
      </w:r>
      <w:r w:rsidR="003C6F3D">
        <w:rPr>
          <w:rFonts w:ascii="Arial" w:hAnsi="Arial" w:cs="Arial"/>
          <w:sz w:val="22"/>
          <w:szCs w:val="22"/>
        </w:rPr>
        <w:t>-</w:t>
      </w:r>
      <w:r w:rsidRPr="00132017">
        <w:rPr>
          <w:rFonts w:ascii="Arial" w:hAnsi="Arial" w:cs="Arial"/>
          <w:sz w:val="22"/>
          <w:szCs w:val="22"/>
        </w:rPr>
        <w:t>level Indigenous Land Use Agreements</w:t>
      </w:r>
      <w:r w:rsidR="003C6F3D">
        <w:rPr>
          <w:rFonts w:ascii="Arial" w:hAnsi="Arial" w:cs="Arial"/>
          <w:sz w:val="22"/>
          <w:szCs w:val="22"/>
        </w:rPr>
        <w:t>,</w:t>
      </w:r>
      <w:r w:rsidRPr="00132017">
        <w:rPr>
          <w:rFonts w:ascii="Arial" w:hAnsi="Arial" w:cs="Arial"/>
          <w:sz w:val="22"/>
          <w:szCs w:val="22"/>
        </w:rPr>
        <w:t xml:space="preserve"> where needed</w:t>
      </w:r>
      <w:r w:rsidR="003C6F3D">
        <w:rPr>
          <w:rFonts w:ascii="Arial" w:hAnsi="Arial" w:cs="Arial"/>
          <w:sz w:val="22"/>
          <w:szCs w:val="22"/>
        </w:rPr>
        <w:t>,</w:t>
      </w:r>
      <w:r w:rsidRPr="00132017">
        <w:rPr>
          <w:rFonts w:ascii="Arial" w:hAnsi="Arial" w:cs="Arial"/>
          <w:sz w:val="22"/>
          <w:szCs w:val="22"/>
        </w:rPr>
        <w:t xml:space="preserve"> to avoid the need to negotiate separate agreements for each new lease. </w:t>
      </w:r>
    </w:p>
    <w:p w:rsidR="00507759" w:rsidRPr="00132017" w:rsidRDefault="00507759" w:rsidP="00507759">
      <w:pPr>
        <w:numPr>
          <w:ilvl w:val="0"/>
          <w:numId w:val="1"/>
        </w:numPr>
        <w:tabs>
          <w:tab w:val="clear" w:pos="720"/>
          <w:tab w:val="num" w:pos="360"/>
        </w:tabs>
        <w:spacing w:before="240"/>
        <w:ind w:left="357" w:hanging="357"/>
        <w:jc w:val="both"/>
        <w:rPr>
          <w:rFonts w:ascii="Arial" w:hAnsi="Arial" w:cs="Arial"/>
          <w:sz w:val="22"/>
          <w:szCs w:val="22"/>
        </w:rPr>
      </w:pPr>
      <w:r w:rsidRPr="00132017">
        <w:rPr>
          <w:rFonts w:ascii="Arial" w:hAnsi="Arial" w:cs="Arial"/>
          <w:sz w:val="22"/>
          <w:szCs w:val="22"/>
        </w:rPr>
        <w:t>The Program Office will be governed by a Board chaired by the Director-General of Communities with representatives from the Departments of Infrastructure and Planning, Environment and Resource Management and Public Works. The work of the Program Office will require close collaboration with these agencies, Councils</w:t>
      </w:r>
      <w:r w:rsidR="003C6F3D">
        <w:rPr>
          <w:rFonts w:ascii="Arial" w:hAnsi="Arial" w:cs="Arial"/>
          <w:sz w:val="22"/>
          <w:szCs w:val="22"/>
        </w:rPr>
        <w:t>,</w:t>
      </w:r>
      <w:r w:rsidRPr="00132017">
        <w:rPr>
          <w:rFonts w:ascii="Arial" w:hAnsi="Arial" w:cs="Arial"/>
          <w:sz w:val="22"/>
          <w:szCs w:val="22"/>
        </w:rPr>
        <w:t xml:space="preserve"> and community and business sectors. </w:t>
      </w:r>
    </w:p>
    <w:p w:rsidR="00507759" w:rsidRDefault="00507759" w:rsidP="00783403">
      <w:pPr>
        <w:numPr>
          <w:ilvl w:val="0"/>
          <w:numId w:val="1"/>
        </w:numPr>
        <w:tabs>
          <w:tab w:val="clear" w:pos="720"/>
          <w:tab w:val="num" w:pos="360"/>
        </w:tabs>
        <w:spacing w:before="240" w:after="80"/>
        <w:ind w:left="360" w:hanging="357"/>
        <w:jc w:val="both"/>
        <w:rPr>
          <w:rFonts w:ascii="Arial" w:hAnsi="Arial" w:cs="Arial"/>
          <w:sz w:val="22"/>
          <w:szCs w:val="22"/>
        </w:rPr>
      </w:pPr>
      <w:r w:rsidRPr="00132017">
        <w:rPr>
          <w:rFonts w:ascii="Arial" w:hAnsi="Arial" w:cs="Arial"/>
          <w:sz w:val="22"/>
          <w:szCs w:val="22"/>
          <w:u w:val="single"/>
        </w:rPr>
        <w:t>Cabinet endorsed</w:t>
      </w:r>
      <w:r w:rsidR="00301A43" w:rsidRPr="00132017">
        <w:rPr>
          <w:rFonts w:ascii="Arial" w:hAnsi="Arial" w:cs="Arial"/>
          <w:sz w:val="22"/>
          <w:szCs w:val="22"/>
        </w:rPr>
        <w:t xml:space="preserve"> the</w:t>
      </w:r>
      <w:r w:rsidRPr="00132017">
        <w:rPr>
          <w:rFonts w:ascii="Arial" w:hAnsi="Arial" w:cs="Arial"/>
          <w:sz w:val="22"/>
          <w:szCs w:val="22"/>
        </w:rPr>
        <w:t xml:space="preserve"> work program and monitoring and reporting framework for the </w:t>
      </w:r>
      <w:smartTag w:uri="urn:schemas-microsoft-com:office:smarttags" w:element="place">
        <w:smartTag w:uri="urn:schemas-microsoft-com:office:smarttags" w:element="PlaceName">
          <w:r w:rsidRPr="00132017">
            <w:rPr>
              <w:rFonts w:ascii="Arial" w:hAnsi="Arial" w:cs="Arial"/>
              <w:sz w:val="22"/>
              <w:szCs w:val="22"/>
            </w:rPr>
            <w:t>Remote</w:t>
          </w:r>
        </w:smartTag>
        <w:r w:rsidRPr="00132017">
          <w:rPr>
            <w:rFonts w:ascii="Arial" w:hAnsi="Arial" w:cs="Arial"/>
            <w:sz w:val="22"/>
            <w:szCs w:val="22"/>
          </w:rPr>
          <w:t xml:space="preserve"> </w:t>
        </w:r>
        <w:smartTag w:uri="urn:schemas-microsoft-com:office:smarttags" w:element="PlaceName">
          <w:r w:rsidRPr="00132017">
            <w:rPr>
              <w:rFonts w:ascii="Arial" w:hAnsi="Arial" w:cs="Arial"/>
              <w:sz w:val="22"/>
              <w:szCs w:val="22"/>
            </w:rPr>
            <w:t>Indigenous</w:t>
          </w:r>
        </w:smartTag>
        <w:r w:rsidRPr="00132017">
          <w:rPr>
            <w:rFonts w:ascii="Arial" w:hAnsi="Arial" w:cs="Arial"/>
            <w:sz w:val="22"/>
            <w:szCs w:val="22"/>
          </w:rPr>
          <w:t xml:space="preserve"> </w:t>
        </w:r>
        <w:smartTag w:uri="urn:schemas-microsoft-com:office:smarttags" w:element="PlaceType">
          <w:r w:rsidRPr="00132017">
            <w:rPr>
              <w:rFonts w:ascii="Arial" w:hAnsi="Arial" w:cs="Arial"/>
              <w:sz w:val="22"/>
              <w:szCs w:val="22"/>
            </w:rPr>
            <w:t>Land</w:t>
          </w:r>
        </w:smartTag>
      </w:smartTag>
      <w:r w:rsidRPr="00132017">
        <w:rPr>
          <w:rFonts w:ascii="Arial" w:hAnsi="Arial" w:cs="Arial"/>
          <w:sz w:val="22"/>
          <w:szCs w:val="22"/>
        </w:rPr>
        <w:t xml:space="preserve"> and Infrastructure Program Office</w:t>
      </w:r>
      <w:r w:rsidR="00783403" w:rsidRPr="00132017">
        <w:rPr>
          <w:rFonts w:ascii="Arial" w:hAnsi="Arial" w:cs="Arial"/>
          <w:sz w:val="22"/>
          <w:szCs w:val="22"/>
        </w:rPr>
        <w:t>.</w:t>
      </w:r>
    </w:p>
    <w:p w:rsidR="003C6F3D" w:rsidRPr="00750134" w:rsidRDefault="003C6F3D" w:rsidP="00783403">
      <w:pPr>
        <w:numPr>
          <w:ilvl w:val="0"/>
          <w:numId w:val="1"/>
        </w:numPr>
        <w:tabs>
          <w:tab w:val="clear" w:pos="720"/>
          <w:tab w:val="num" w:pos="360"/>
        </w:tabs>
        <w:spacing w:before="240" w:after="80"/>
        <w:ind w:left="360" w:hanging="357"/>
        <w:jc w:val="both"/>
        <w:rPr>
          <w:rFonts w:ascii="Arial" w:hAnsi="Arial" w:cs="Arial"/>
          <w:i/>
          <w:sz w:val="22"/>
          <w:szCs w:val="22"/>
        </w:rPr>
      </w:pPr>
      <w:r w:rsidRPr="00750134">
        <w:rPr>
          <w:rFonts w:ascii="Arial" w:hAnsi="Arial" w:cs="Arial"/>
          <w:i/>
          <w:sz w:val="22"/>
          <w:szCs w:val="22"/>
        </w:rPr>
        <w:t>Attachments</w:t>
      </w:r>
    </w:p>
    <w:p w:rsidR="003C6F3D" w:rsidRPr="003C6F3D" w:rsidRDefault="00872321" w:rsidP="003C6F3D">
      <w:pPr>
        <w:numPr>
          <w:ilvl w:val="0"/>
          <w:numId w:val="4"/>
        </w:numPr>
        <w:spacing w:before="240" w:after="80"/>
        <w:jc w:val="both"/>
        <w:rPr>
          <w:rFonts w:ascii="Arial" w:hAnsi="Arial" w:cs="Arial"/>
          <w:sz w:val="22"/>
          <w:szCs w:val="22"/>
        </w:rPr>
      </w:pPr>
      <w:r>
        <w:rPr>
          <w:rFonts w:ascii="Arial" w:hAnsi="Arial" w:cs="Arial"/>
          <w:sz w:val="22"/>
          <w:szCs w:val="22"/>
        </w:rPr>
        <w:t>Nil</w:t>
      </w:r>
    </w:p>
    <w:p w:rsidR="00AF346B" w:rsidRPr="00132017" w:rsidRDefault="00AF346B" w:rsidP="00AF346B">
      <w:pPr>
        <w:spacing w:before="240"/>
        <w:ind w:left="357"/>
        <w:jc w:val="both"/>
        <w:rPr>
          <w:rFonts w:ascii="Arial" w:hAnsi="Arial" w:cs="Arial"/>
          <w:sz w:val="22"/>
          <w:szCs w:val="22"/>
        </w:rPr>
      </w:pPr>
    </w:p>
    <w:p w:rsidR="00507759" w:rsidRPr="003C6F3D" w:rsidRDefault="00507759" w:rsidP="00872321">
      <w:pPr>
        <w:spacing w:before="240"/>
        <w:jc w:val="both"/>
      </w:pPr>
    </w:p>
    <w:sectPr w:rsidR="00507759" w:rsidRPr="003C6F3D" w:rsidSect="00E46492">
      <w:headerReference w:type="default" r:id="rId7"/>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D42" w:rsidRDefault="00923D42">
      <w:r>
        <w:separator/>
      </w:r>
    </w:p>
  </w:endnote>
  <w:endnote w:type="continuationSeparator" w:id="0">
    <w:p w:rsidR="00923D42" w:rsidRDefault="0092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D42" w:rsidRDefault="00923D42">
      <w:r>
        <w:separator/>
      </w:r>
    </w:p>
  </w:footnote>
  <w:footnote w:type="continuationSeparator" w:id="0">
    <w:p w:rsidR="00923D42" w:rsidRDefault="00923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4EB" w:rsidRDefault="002B7AFE" w:rsidP="00301A43">
    <w:pPr>
      <w:pStyle w:val="Header"/>
      <w:ind w:firstLine="2880"/>
      <w:rPr>
        <w:rFonts w:ascii="Arial" w:hAnsi="Arial" w:cs="Arial"/>
        <w:sz w:val="22"/>
        <w:szCs w:val="22"/>
      </w:rPr>
    </w:pPr>
    <w:r>
      <w:rPr>
        <w:noProof/>
        <w:sz w:val="22"/>
        <w:szCs w:val="22"/>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3D34EB" w:rsidRPr="00132017">
      <w:rPr>
        <w:rFonts w:ascii="Arial" w:hAnsi="Arial" w:cs="Arial"/>
        <w:b/>
        <w:sz w:val="22"/>
        <w:szCs w:val="22"/>
        <w:u w:val="single"/>
      </w:rPr>
      <w:t>Cabinet – October 2009</w:t>
    </w:r>
    <w:r w:rsidR="003D34EB" w:rsidRPr="00132017">
      <w:rPr>
        <w:rFonts w:ascii="Arial" w:hAnsi="Arial" w:cs="Arial"/>
        <w:sz w:val="22"/>
        <w:szCs w:val="22"/>
      </w:rPr>
      <w:t xml:space="preserve">    </w:t>
    </w:r>
  </w:p>
  <w:p w:rsidR="003D34EB" w:rsidRPr="00132017" w:rsidRDefault="003D34EB" w:rsidP="00301A43">
    <w:pPr>
      <w:pStyle w:val="Header"/>
      <w:ind w:firstLine="2880"/>
      <w:rPr>
        <w:rFonts w:ascii="Arial" w:hAnsi="Arial" w:cs="Arial"/>
        <w:sz w:val="22"/>
        <w:szCs w:val="22"/>
      </w:rPr>
    </w:pPr>
    <w:r w:rsidRPr="00132017">
      <w:rPr>
        <w:rFonts w:ascii="Arial" w:hAnsi="Arial" w:cs="Arial"/>
        <w:sz w:val="22"/>
        <w:szCs w:val="22"/>
      </w:rPr>
      <w:t xml:space="preserve">                         </w:t>
    </w:r>
  </w:p>
  <w:p w:rsidR="003D34EB" w:rsidRPr="00132017" w:rsidRDefault="003D34EB" w:rsidP="00301A43">
    <w:pPr>
      <w:keepLines/>
      <w:jc w:val="both"/>
      <w:rPr>
        <w:rFonts w:ascii="Arial" w:hAnsi="Arial" w:cs="Arial"/>
        <w:b/>
        <w:sz w:val="22"/>
        <w:szCs w:val="22"/>
        <w:u w:val="single"/>
      </w:rPr>
    </w:pPr>
    <w:bookmarkStart w:id="1" w:name="OLE_LINK5"/>
    <w:smartTag w:uri="urn:schemas-microsoft-com:office:smarttags" w:element="place">
      <w:smartTag w:uri="urn:schemas-microsoft-com:office:smarttags" w:element="PlaceName">
        <w:r w:rsidRPr="00132017">
          <w:rPr>
            <w:rFonts w:ascii="Arial" w:hAnsi="Arial" w:cs="Arial"/>
            <w:b/>
            <w:sz w:val="22"/>
            <w:szCs w:val="22"/>
            <w:u w:val="single"/>
          </w:rPr>
          <w:t>Remote</w:t>
        </w:r>
      </w:smartTag>
      <w:r w:rsidRPr="00132017">
        <w:rPr>
          <w:rFonts w:ascii="Arial" w:hAnsi="Arial" w:cs="Arial"/>
          <w:b/>
          <w:sz w:val="22"/>
          <w:szCs w:val="22"/>
          <w:u w:val="single"/>
        </w:rPr>
        <w:t xml:space="preserve"> </w:t>
      </w:r>
      <w:smartTag w:uri="urn:schemas-microsoft-com:office:smarttags" w:element="PlaceName">
        <w:r w:rsidRPr="00132017">
          <w:rPr>
            <w:rFonts w:ascii="Arial" w:hAnsi="Arial" w:cs="Arial"/>
            <w:b/>
            <w:sz w:val="22"/>
            <w:szCs w:val="22"/>
            <w:u w:val="single"/>
          </w:rPr>
          <w:t>Indigenous</w:t>
        </w:r>
      </w:smartTag>
      <w:r w:rsidRPr="00132017">
        <w:rPr>
          <w:rFonts w:ascii="Arial" w:hAnsi="Arial" w:cs="Arial"/>
          <w:b/>
          <w:sz w:val="22"/>
          <w:szCs w:val="22"/>
          <w:u w:val="single"/>
        </w:rPr>
        <w:t xml:space="preserve"> </w:t>
      </w:r>
      <w:smartTag w:uri="urn:schemas-microsoft-com:office:smarttags" w:element="PlaceType">
        <w:r w:rsidRPr="00132017">
          <w:rPr>
            <w:rFonts w:ascii="Arial" w:hAnsi="Arial" w:cs="Arial"/>
            <w:b/>
            <w:sz w:val="22"/>
            <w:szCs w:val="22"/>
            <w:u w:val="single"/>
          </w:rPr>
          <w:t>Land</w:t>
        </w:r>
      </w:smartTag>
    </w:smartTag>
    <w:r w:rsidRPr="00132017">
      <w:rPr>
        <w:rFonts w:ascii="Arial" w:hAnsi="Arial" w:cs="Arial"/>
        <w:b/>
        <w:sz w:val="22"/>
        <w:szCs w:val="22"/>
        <w:u w:val="single"/>
      </w:rPr>
      <w:t xml:space="preserve"> and Infrastructure Program Office – detailed work program</w:t>
    </w:r>
  </w:p>
  <w:p w:rsidR="003D34EB" w:rsidRPr="00132017" w:rsidRDefault="003D34EB" w:rsidP="00301A43">
    <w:pPr>
      <w:keepNext/>
      <w:keepLines/>
      <w:jc w:val="both"/>
      <w:rPr>
        <w:rFonts w:ascii="Arial" w:hAnsi="Arial" w:cs="Arial"/>
        <w:b/>
        <w:sz w:val="22"/>
        <w:szCs w:val="22"/>
        <w:u w:val="single"/>
      </w:rPr>
    </w:pPr>
  </w:p>
  <w:p w:rsidR="003D34EB" w:rsidRPr="00132017" w:rsidRDefault="003D34EB" w:rsidP="00301A43">
    <w:pPr>
      <w:keepNext/>
      <w:keepLines/>
      <w:jc w:val="both"/>
      <w:rPr>
        <w:rFonts w:ascii="Arial" w:hAnsi="Arial" w:cs="Arial"/>
        <w:b/>
        <w:sz w:val="22"/>
        <w:szCs w:val="22"/>
        <w:u w:val="single"/>
      </w:rPr>
    </w:pPr>
    <w:r w:rsidRPr="00132017">
      <w:rPr>
        <w:rFonts w:ascii="Arial" w:hAnsi="Arial" w:cs="Arial"/>
        <w:b/>
        <w:sz w:val="22"/>
        <w:szCs w:val="22"/>
        <w:u w:val="single"/>
      </w:rPr>
      <w:t xml:space="preserve">Minister for Local Government and Aboriginal and </w:t>
    </w:r>
    <w:smartTag w:uri="urn:schemas-microsoft-com:office:smarttags" w:element="place">
      <w:r w:rsidRPr="00132017">
        <w:rPr>
          <w:rFonts w:ascii="Arial" w:hAnsi="Arial" w:cs="Arial"/>
          <w:b/>
          <w:sz w:val="22"/>
          <w:szCs w:val="22"/>
          <w:u w:val="single"/>
        </w:rPr>
        <w:t>Torres Strait</w:t>
      </w:r>
    </w:smartTag>
    <w:r w:rsidRPr="00132017">
      <w:rPr>
        <w:rFonts w:ascii="Arial" w:hAnsi="Arial" w:cs="Arial"/>
        <w:b/>
        <w:sz w:val="22"/>
        <w:szCs w:val="22"/>
        <w:u w:val="single"/>
      </w:rPr>
      <w:t xml:space="preserve"> Islander Partnerships </w:t>
    </w:r>
  </w:p>
  <w:bookmarkEnd w:id="1"/>
  <w:p w:rsidR="003D34EB" w:rsidRPr="00132017" w:rsidRDefault="003D34EB" w:rsidP="00301A43">
    <w:pPr>
      <w:jc w:val="both"/>
      <w:rPr>
        <w:rStyle w:val="Strong"/>
        <w:rFonts w:ascii="Arial" w:hAnsi="Arial" w:cs="Arial"/>
        <w:sz w:val="22"/>
        <w:szCs w:val="22"/>
        <w:u w:val="single"/>
      </w:rPr>
    </w:pPr>
    <w:r w:rsidRPr="00132017">
      <w:rPr>
        <w:rFonts w:ascii="Arial" w:hAnsi="Arial" w:cs="Arial"/>
        <w:b/>
        <w:sz w:val="22"/>
        <w:szCs w:val="22"/>
        <w:u w:val="single"/>
      </w:rPr>
      <w:t xml:space="preserve">Minister for </w:t>
    </w:r>
    <w:r w:rsidRPr="00132017">
      <w:rPr>
        <w:rStyle w:val="Strong"/>
        <w:rFonts w:ascii="Arial" w:hAnsi="Arial" w:cs="Arial"/>
        <w:sz w:val="22"/>
        <w:szCs w:val="22"/>
        <w:u w:val="single"/>
      </w:rPr>
      <w:t>Community Services and Housing and Minister for Women</w:t>
    </w:r>
  </w:p>
  <w:p w:rsidR="003D34EB" w:rsidRPr="00132017" w:rsidRDefault="003D34EB" w:rsidP="00301A43">
    <w:pPr>
      <w:jc w:val="both"/>
      <w:rPr>
        <w:rFonts w:ascii="Arial" w:hAnsi="Arial" w:cs="Arial"/>
        <w:b/>
        <w:sz w:val="22"/>
        <w:szCs w:val="22"/>
        <w:u w:val="single"/>
      </w:rPr>
    </w:pPr>
    <w:r w:rsidRPr="00132017">
      <w:rPr>
        <w:rStyle w:val="Strong"/>
        <w:rFonts w:ascii="Arial" w:hAnsi="Arial" w:cs="Arial"/>
        <w:sz w:val="22"/>
        <w:szCs w:val="22"/>
        <w:u w:val="single"/>
      </w:rPr>
      <w:t>Minister for Natural Resources, Mines and Energy and Minister for Trade</w:t>
    </w:r>
  </w:p>
  <w:p w:rsidR="003D34EB" w:rsidRPr="00132017" w:rsidRDefault="003D34EB" w:rsidP="00301A43">
    <w:pPr>
      <w:jc w:val="both"/>
      <w:rPr>
        <w:rFonts w:ascii="Arial" w:hAnsi="Arial" w:cs="Arial"/>
        <w:b/>
        <w:sz w:val="22"/>
        <w:szCs w:val="22"/>
        <w:u w:val="single"/>
      </w:rPr>
    </w:pPr>
    <w:r w:rsidRPr="00132017">
      <w:rPr>
        <w:rFonts w:ascii="Arial" w:hAnsi="Arial" w:cs="Arial"/>
        <w:b/>
        <w:sz w:val="22"/>
        <w:szCs w:val="22"/>
        <w:u w:val="single"/>
      </w:rPr>
      <w:t xml:space="preserve">Minister for Infrastructure and Planning </w:t>
    </w:r>
  </w:p>
  <w:p w:rsidR="003D34EB" w:rsidRPr="00F10DF9" w:rsidRDefault="003D34EB" w:rsidP="00E46492">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C3334"/>
    <w:multiLevelType w:val="hybridMultilevel"/>
    <w:tmpl w:val="20B2D62A"/>
    <w:lvl w:ilvl="0" w:tplc="04090003">
      <w:start w:val="1"/>
      <w:numFmt w:val="bullet"/>
      <w:lvlText w:val="o"/>
      <w:lvlJc w:val="left"/>
      <w:pPr>
        <w:tabs>
          <w:tab w:val="num" w:pos="720"/>
        </w:tabs>
        <w:ind w:left="720" w:hanging="360"/>
      </w:pPr>
      <w:rPr>
        <w:rFonts w:ascii="Courier New" w:hAnsi="Courier New" w:cs="Courier New"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54D53EC2"/>
    <w:multiLevelType w:val="hybridMultilevel"/>
    <w:tmpl w:val="C9820058"/>
    <w:lvl w:ilvl="0" w:tplc="0C090001">
      <w:start w:val="1"/>
      <w:numFmt w:val="bullet"/>
      <w:lvlText w:val=""/>
      <w:lvlJc w:val="left"/>
      <w:pPr>
        <w:tabs>
          <w:tab w:val="num" w:pos="723"/>
        </w:tabs>
        <w:ind w:left="723" w:hanging="360"/>
      </w:pPr>
      <w:rPr>
        <w:rFonts w:ascii="Symbol" w:hAnsi="Symbol" w:hint="default"/>
      </w:rPr>
    </w:lvl>
    <w:lvl w:ilvl="1" w:tplc="0C090003" w:tentative="1">
      <w:start w:val="1"/>
      <w:numFmt w:val="bullet"/>
      <w:lvlText w:val="o"/>
      <w:lvlJc w:val="left"/>
      <w:pPr>
        <w:tabs>
          <w:tab w:val="num" w:pos="1443"/>
        </w:tabs>
        <w:ind w:left="1443" w:hanging="360"/>
      </w:pPr>
      <w:rPr>
        <w:rFonts w:ascii="Courier New" w:hAnsi="Courier New" w:cs="Courier New" w:hint="default"/>
      </w:rPr>
    </w:lvl>
    <w:lvl w:ilvl="2" w:tplc="0C090005" w:tentative="1">
      <w:start w:val="1"/>
      <w:numFmt w:val="bullet"/>
      <w:lvlText w:val=""/>
      <w:lvlJc w:val="left"/>
      <w:pPr>
        <w:tabs>
          <w:tab w:val="num" w:pos="2163"/>
        </w:tabs>
        <w:ind w:left="2163" w:hanging="360"/>
      </w:pPr>
      <w:rPr>
        <w:rFonts w:ascii="Wingdings" w:hAnsi="Wingdings" w:hint="default"/>
      </w:rPr>
    </w:lvl>
    <w:lvl w:ilvl="3" w:tplc="0C090001" w:tentative="1">
      <w:start w:val="1"/>
      <w:numFmt w:val="bullet"/>
      <w:lvlText w:val=""/>
      <w:lvlJc w:val="left"/>
      <w:pPr>
        <w:tabs>
          <w:tab w:val="num" w:pos="2883"/>
        </w:tabs>
        <w:ind w:left="2883" w:hanging="360"/>
      </w:pPr>
      <w:rPr>
        <w:rFonts w:ascii="Symbol" w:hAnsi="Symbol" w:hint="default"/>
      </w:rPr>
    </w:lvl>
    <w:lvl w:ilvl="4" w:tplc="0C090003" w:tentative="1">
      <w:start w:val="1"/>
      <w:numFmt w:val="bullet"/>
      <w:lvlText w:val="o"/>
      <w:lvlJc w:val="left"/>
      <w:pPr>
        <w:tabs>
          <w:tab w:val="num" w:pos="3603"/>
        </w:tabs>
        <w:ind w:left="3603" w:hanging="360"/>
      </w:pPr>
      <w:rPr>
        <w:rFonts w:ascii="Courier New" w:hAnsi="Courier New" w:cs="Courier New" w:hint="default"/>
      </w:rPr>
    </w:lvl>
    <w:lvl w:ilvl="5" w:tplc="0C090005" w:tentative="1">
      <w:start w:val="1"/>
      <w:numFmt w:val="bullet"/>
      <w:lvlText w:val=""/>
      <w:lvlJc w:val="left"/>
      <w:pPr>
        <w:tabs>
          <w:tab w:val="num" w:pos="4323"/>
        </w:tabs>
        <w:ind w:left="4323" w:hanging="360"/>
      </w:pPr>
      <w:rPr>
        <w:rFonts w:ascii="Wingdings" w:hAnsi="Wingdings" w:hint="default"/>
      </w:rPr>
    </w:lvl>
    <w:lvl w:ilvl="6" w:tplc="0C090001" w:tentative="1">
      <w:start w:val="1"/>
      <w:numFmt w:val="bullet"/>
      <w:lvlText w:val=""/>
      <w:lvlJc w:val="left"/>
      <w:pPr>
        <w:tabs>
          <w:tab w:val="num" w:pos="5043"/>
        </w:tabs>
        <w:ind w:left="5043" w:hanging="360"/>
      </w:pPr>
      <w:rPr>
        <w:rFonts w:ascii="Symbol" w:hAnsi="Symbol" w:hint="default"/>
      </w:rPr>
    </w:lvl>
    <w:lvl w:ilvl="7" w:tplc="0C090003" w:tentative="1">
      <w:start w:val="1"/>
      <w:numFmt w:val="bullet"/>
      <w:lvlText w:val="o"/>
      <w:lvlJc w:val="left"/>
      <w:pPr>
        <w:tabs>
          <w:tab w:val="num" w:pos="5763"/>
        </w:tabs>
        <w:ind w:left="5763" w:hanging="360"/>
      </w:pPr>
      <w:rPr>
        <w:rFonts w:ascii="Courier New" w:hAnsi="Courier New" w:cs="Courier New" w:hint="default"/>
      </w:rPr>
    </w:lvl>
    <w:lvl w:ilvl="8" w:tplc="0C090005" w:tentative="1">
      <w:start w:val="1"/>
      <w:numFmt w:val="bullet"/>
      <w:lvlText w:val=""/>
      <w:lvlJc w:val="left"/>
      <w:pPr>
        <w:tabs>
          <w:tab w:val="num" w:pos="6483"/>
        </w:tabs>
        <w:ind w:left="6483"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59"/>
    <w:rsid w:val="00076441"/>
    <w:rsid w:val="000836E1"/>
    <w:rsid w:val="00096F54"/>
    <w:rsid w:val="000E097A"/>
    <w:rsid w:val="00132017"/>
    <w:rsid w:val="001823F9"/>
    <w:rsid w:val="002B5F5F"/>
    <w:rsid w:val="002B7AFE"/>
    <w:rsid w:val="00301A43"/>
    <w:rsid w:val="00324CB1"/>
    <w:rsid w:val="00326AF3"/>
    <w:rsid w:val="00354B25"/>
    <w:rsid w:val="00355517"/>
    <w:rsid w:val="003C06F1"/>
    <w:rsid w:val="003C6F3D"/>
    <w:rsid w:val="003D34EB"/>
    <w:rsid w:val="00430C3A"/>
    <w:rsid w:val="00445B39"/>
    <w:rsid w:val="00484FC9"/>
    <w:rsid w:val="004F0F1B"/>
    <w:rsid w:val="005016CE"/>
    <w:rsid w:val="00507759"/>
    <w:rsid w:val="005440CA"/>
    <w:rsid w:val="0056782F"/>
    <w:rsid w:val="005B4BA6"/>
    <w:rsid w:val="00603F81"/>
    <w:rsid w:val="006F61F6"/>
    <w:rsid w:val="007469EF"/>
    <w:rsid w:val="00750134"/>
    <w:rsid w:val="007532F5"/>
    <w:rsid w:val="00783403"/>
    <w:rsid w:val="0079258E"/>
    <w:rsid w:val="008336F9"/>
    <w:rsid w:val="00872321"/>
    <w:rsid w:val="00907014"/>
    <w:rsid w:val="00923D42"/>
    <w:rsid w:val="00940202"/>
    <w:rsid w:val="0096780B"/>
    <w:rsid w:val="009A2151"/>
    <w:rsid w:val="009E5328"/>
    <w:rsid w:val="00A338C8"/>
    <w:rsid w:val="00A66AE6"/>
    <w:rsid w:val="00AD2372"/>
    <w:rsid w:val="00AF346B"/>
    <w:rsid w:val="00AF58E2"/>
    <w:rsid w:val="00B55020"/>
    <w:rsid w:val="00C0197E"/>
    <w:rsid w:val="00C261A3"/>
    <w:rsid w:val="00CB3E70"/>
    <w:rsid w:val="00CD626A"/>
    <w:rsid w:val="00D01AD2"/>
    <w:rsid w:val="00D244FB"/>
    <w:rsid w:val="00DA7DEE"/>
    <w:rsid w:val="00DB1AC3"/>
    <w:rsid w:val="00E4456A"/>
    <w:rsid w:val="00E46492"/>
    <w:rsid w:val="00E9294B"/>
    <w:rsid w:val="00EE4B5A"/>
    <w:rsid w:val="00F410AF"/>
    <w:rsid w:val="00FD1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759"/>
    <w:pPr>
      <w:tabs>
        <w:tab w:val="center" w:pos="4153"/>
        <w:tab w:val="right" w:pos="8306"/>
      </w:tabs>
    </w:pPr>
  </w:style>
  <w:style w:type="paragraph" w:styleId="Footer">
    <w:name w:val="footer"/>
    <w:basedOn w:val="Normal"/>
    <w:rsid w:val="00507759"/>
    <w:pPr>
      <w:tabs>
        <w:tab w:val="center" w:pos="4153"/>
        <w:tab w:val="right" w:pos="8306"/>
      </w:tabs>
    </w:pPr>
  </w:style>
  <w:style w:type="character" w:styleId="Strong">
    <w:name w:val="Strong"/>
    <w:basedOn w:val="DefaultParagraphFont"/>
    <w:qFormat/>
    <w:rsid w:val="00301A43"/>
    <w:rPr>
      <w:b/>
      <w:bCs/>
    </w:rPr>
  </w:style>
  <w:style w:type="paragraph" w:styleId="BalloonText">
    <w:name w:val="Balloon Text"/>
    <w:basedOn w:val="Normal"/>
    <w:semiHidden/>
    <w:rsid w:val="006F61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1565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1820</CharactersWithSpaces>
  <SharedDoc>false</SharedDoc>
  <HyperlinkBase>https://www.cabinet.qld.gov.au/documents/2009/Oct/Remote Indigenous Land and Infrastructure Program/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aboriginal,infrastructure,land</cp:keywords>
  <dc:description/>
  <cp:lastModifiedBy/>
  <cp:revision>2</cp:revision>
  <cp:lastPrinted>2010-03-24T04:04:00Z</cp:lastPrinted>
  <dcterms:created xsi:type="dcterms:W3CDTF">2017-10-24T22:03:00Z</dcterms:created>
  <dcterms:modified xsi:type="dcterms:W3CDTF">2018-03-06T00:59:00Z</dcterms:modified>
  <cp:category>Aboriginal_and_Torres_Strait_Islander,Infrastructure,Land</cp:category>
</cp:coreProperties>
</file>